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58" w:rsidRPr="00581499" w:rsidRDefault="002F5758" w:rsidP="002F5758">
      <w:pPr>
        <w:pStyle w:val="Heading1"/>
        <w:jc w:val="both"/>
      </w:pPr>
      <w:bookmarkStart w:id="0" w:name="_Toc143821479"/>
      <w:r w:rsidRPr="008B647A">
        <w:rPr>
          <w:sz w:val="24"/>
          <w:szCs w:val="24"/>
        </w:rPr>
        <w:t>SINH THIẾT GAN (STG)</w:t>
      </w:r>
      <w:r w:rsidRPr="00581499">
        <w:t xml:space="preserve">, </w:t>
      </w:r>
      <w:r w:rsidRPr="00581499">
        <w:rPr>
          <w:b w:val="0"/>
          <w:bCs/>
        </w:rPr>
        <w:t xml:space="preserve">thủ thuật lấy một mảnh nhỏ của tổ chức gan cho xét nghiệm chẩn đoán. Mẫu </w:t>
      </w:r>
      <w:r w:rsidRPr="00581499">
        <w:rPr>
          <w:b w:val="0"/>
          <w:bCs/>
          <w:lang w:val="vi-VN"/>
        </w:rPr>
        <w:t xml:space="preserve">bệnh phẩm </w:t>
      </w:r>
      <w:r w:rsidRPr="00581499">
        <w:rPr>
          <w:b w:val="0"/>
          <w:bCs/>
        </w:rPr>
        <w:t>được kiểm tra dưới kính hiển vi, do bác sĩ giải phẫu bệnh thực hiện, để xác định những bất thường của gan.</w:t>
      </w:r>
      <w:bookmarkEnd w:id="0"/>
      <w:r w:rsidRPr="00581499">
        <w:t xml:space="preserve"> </w:t>
      </w:r>
    </w:p>
    <w:p w:rsidR="002F5758" w:rsidRPr="008B25B4" w:rsidRDefault="002F5758" w:rsidP="002F5758">
      <w:pPr>
        <w:spacing w:before="120"/>
        <w:rPr>
          <w:sz w:val="28"/>
          <w:szCs w:val="28"/>
          <w:lang w:val="es-ES"/>
        </w:rPr>
      </w:pPr>
      <w:r w:rsidRPr="008B25B4">
        <w:rPr>
          <w:sz w:val="28"/>
          <w:szCs w:val="28"/>
          <w:lang w:val="es-ES"/>
        </w:rPr>
        <w:t xml:space="preserve">          STG đôi khi còn được gọi là STG qua da vì mẫu tổ chức lấy được nhờ phương pháp xâm nhập qua da. Đây là một quy trình chẩn đoán rất có ý nghĩa, với chi phí thấp và ít gây khó chịu cho bệnh nhân.</w:t>
      </w:r>
    </w:p>
    <w:p w:rsidR="002F5758" w:rsidRPr="008B25B4" w:rsidRDefault="002F5758" w:rsidP="002F5758">
      <w:pPr>
        <w:spacing w:before="120"/>
        <w:ind w:firstLine="567"/>
        <w:rPr>
          <w:b/>
          <w:sz w:val="28"/>
          <w:szCs w:val="28"/>
          <w:lang w:val="es-ES"/>
        </w:rPr>
      </w:pPr>
      <w:r w:rsidRPr="008B25B4">
        <w:rPr>
          <w:b/>
          <w:sz w:val="28"/>
          <w:szCs w:val="28"/>
          <w:lang w:val="es-ES"/>
        </w:rPr>
        <w:t xml:space="preserve">Mục đích: </w:t>
      </w:r>
      <w:r w:rsidRPr="008B25B4">
        <w:rPr>
          <w:sz w:val="28"/>
          <w:szCs w:val="28"/>
          <w:lang w:val="es-ES"/>
        </w:rPr>
        <w:t xml:space="preserve">STG thường được thực hiện để xác định sự bất thường trong các tổ chức gan khi mà các xét nghiệm khác chưa đưa ra được kết luận rõ ràng. Trên bệnh nhân bị viêm gan C mạn tính, STG có thể được thực hiện để tiên lượng và đánh giá khả năng đáp ứng với điều trị chống virus. </w:t>
      </w:r>
    </w:p>
    <w:p w:rsidR="002F5758" w:rsidRPr="00581499" w:rsidRDefault="002F5758" w:rsidP="002F5758">
      <w:pPr>
        <w:spacing w:before="120"/>
        <w:ind w:firstLine="567"/>
        <w:rPr>
          <w:sz w:val="28"/>
          <w:szCs w:val="28"/>
          <w:lang w:val="vi-VN"/>
        </w:rPr>
      </w:pPr>
      <w:r w:rsidRPr="008B25B4">
        <w:rPr>
          <w:sz w:val="28"/>
          <w:szCs w:val="28"/>
          <w:lang w:val="es-ES"/>
        </w:rPr>
        <w:t xml:space="preserve">STG có thể được thực hiện để chẩn đoán hoặc đánh giá giai đoạn của các bệnh lý sau đây: (1) Vàng da. (2) Xơ gan. (3) Các kết quả bất thường được lặp lại nhiều lần khi xét nghiệm chức năng gan. </w:t>
      </w:r>
      <w:r w:rsidRPr="00581499">
        <w:rPr>
          <w:sz w:val="28"/>
          <w:szCs w:val="28"/>
        </w:rPr>
        <w:t>(4)</w:t>
      </w:r>
      <w:r w:rsidRPr="00581499">
        <w:rPr>
          <w:sz w:val="28"/>
          <w:szCs w:val="28"/>
          <w:lang w:val="vi-VN"/>
        </w:rPr>
        <w:t xml:space="preserve"> Bệnh gan do rượu</w:t>
      </w:r>
      <w:r w:rsidRPr="00581499">
        <w:rPr>
          <w:sz w:val="28"/>
          <w:szCs w:val="28"/>
        </w:rPr>
        <w:t>. (5)</w:t>
      </w:r>
      <w:r w:rsidRPr="00581499">
        <w:rPr>
          <w:sz w:val="28"/>
          <w:szCs w:val="28"/>
          <w:lang w:val="vi-VN"/>
        </w:rPr>
        <w:t xml:space="preserve"> Gan sưng to không rõ nguyên nhân.</w:t>
      </w:r>
      <w:r w:rsidRPr="00581499">
        <w:rPr>
          <w:sz w:val="28"/>
          <w:szCs w:val="28"/>
        </w:rPr>
        <w:t xml:space="preserve"> (6)</w:t>
      </w:r>
      <w:r w:rsidRPr="00581499">
        <w:rPr>
          <w:sz w:val="28"/>
          <w:szCs w:val="28"/>
          <w:lang w:val="vi-VN"/>
        </w:rPr>
        <w:t xml:space="preserve"> Tổn thương gan nghi do thuốc như ngộ độc acetaminophen</w:t>
      </w:r>
      <w:r w:rsidRPr="00581499">
        <w:rPr>
          <w:sz w:val="28"/>
          <w:szCs w:val="28"/>
        </w:rPr>
        <w:t>. (7)</w:t>
      </w:r>
      <w:r w:rsidRPr="00581499">
        <w:rPr>
          <w:sz w:val="28"/>
          <w:szCs w:val="28"/>
          <w:lang w:val="vi-VN"/>
        </w:rPr>
        <w:t xml:space="preserve"> </w:t>
      </w:r>
      <w:r w:rsidRPr="00581499">
        <w:rPr>
          <w:sz w:val="28"/>
          <w:szCs w:val="28"/>
        </w:rPr>
        <w:t>B</w:t>
      </w:r>
      <w:r w:rsidRPr="00581499">
        <w:rPr>
          <w:sz w:val="28"/>
          <w:szCs w:val="28"/>
          <w:lang w:val="vi-VN"/>
        </w:rPr>
        <w:t>ệnh thừa sắt, một trạng thái mà ion sắt dư thừa trong gan</w:t>
      </w:r>
      <w:r w:rsidRPr="00581499">
        <w:rPr>
          <w:sz w:val="28"/>
          <w:szCs w:val="28"/>
        </w:rPr>
        <w:t xml:space="preserve">. </w:t>
      </w:r>
      <w:r w:rsidRPr="008B25B4">
        <w:rPr>
          <w:sz w:val="28"/>
          <w:szCs w:val="28"/>
          <w:lang w:val="sv-SE"/>
        </w:rPr>
        <w:t>(8)</w:t>
      </w:r>
      <w:r w:rsidRPr="00581499">
        <w:rPr>
          <w:sz w:val="28"/>
          <w:szCs w:val="28"/>
          <w:lang w:val="vi-VN"/>
        </w:rPr>
        <w:t xml:space="preserve"> Bệnh ứ mật trong gan, sự tích tụ mật trong gan.</w:t>
      </w:r>
      <w:r w:rsidRPr="008B25B4">
        <w:rPr>
          <w:sz w:val="28"/>
          <w:szCs w:val="28"/>
          <w:lang w:val="sv-SE"/>
        </w:rPr>
        <w:t xml:space="preserve"> (9) </w:t>
      </w:r>
      <w:r w:rsidRPr="00581499">
        <w:rPr>
          <w:sz w:val="28"/>
          <w:szCs w:val="28"/>
          <w:lang w:val="vi-VN"/>
        </w:rPr>
        <w:t>Viêm gan</w:t>
      </w:r>
      <w:r w:rsidRPr="008B25B4">
        <w:rPr>
          <w:sz w:val="28"/>
          <w:szCs w:val="28"/>
          <w:lang w:val="sv-SE"/>
        </w:rPr>
        <w:t>. (10)</w:t>
      </w:r>
      <w:r w:rsidRPr="00581499">
        <w:rPr>
          <w:sz w:val="28"/>
          <w:szCs w:val="28"/>
          <w:lang w:val="vi-VN"/>
        </w:rPr>
        <w:t xml:space="preserve"> Các ung thư nguyên phát ở gan.</w:t>
      </w:r>
      <w:r w:rsidRPr="008B25B4">
        <w:rPr>
          <w:sz w:val="28"/>
          <w:szCs w:val="28"/>
          <w:lang w:val="sv-SE"/>
        </w:rPr>
        <w:t xml:space="preserve"> (11)</w:t>
      </w:r>
      <w:r w:rsidRPr="00581499">
        <w:rPr>
          <w:sz w:val="28"/>
          <w:szCs w:val="28"/>
          <w:lang w:val="vi-VN"/>
        </w:rPr>
        <w:t xml:space="preserve"> Các ung thư di căn đến gan.</w:t>
      </w:r>
      <w:r w:rsidRPr="008B25B4">
        <w:rPr>
          <w:sz w:val="28"/>
          <w:szCs w:val="28"/>
          <w:lang w:val="sv-SE"/>
        </w:rPr>
        <w:t xml:space="preserve"> </w:t>
      </w:r>
      <w:r w:rsidRPr="00581499">
        <w:rPr>
          <w:sz w:val="28"/>
          <w:szCs w:val="28"/>
          <w:lang w:val="vi-VN"/>
        </w:rPr>
        <w:t>(12) Sau ghép gan để xác định tình trạng thải mảnh ghép. (13) Sốt không rõ nguyên nhân. (14) Nghi lao, u hạt hay bệnh thoái hóa tinh bột. (15) Các bệnh di truyền như bệnh Wilson.</w:t>
      </w:r>
    </w:p>
    <w:p w:rsidR="002F5758" w:rsidRPr="00581499" w:rsidRDefault="002F5758" w:rsidP="002F5758">
      <w:pPr>
        <w:spacing w:before="120"/>
        <w:ind w:firstLine="567"/>
        <w:rPr>
          <w:sz w:val="28"/>
          <w:szCs w:val="28"/>
          <w:lang w:val="vi-VN"/>
        </w:rPr>
      </w:pPr>
      <w:r w:rsidRPr="008B25B4">
        <w:rPr>
          <w:b/>
          <w:bCs/>
          <w:iCs/>
          <w:sz w:val="28"/>
          <w:szCs w:val="28"/>
          <w:lang w:val="vi-VN"/>
        </w:rPr>
        <w:t>Kỹ thuật:</w:t>
      </w:r>
      <w:r w:rsidRPr="008B25B4">
        <w:rPr>
          <w:b/>
          <w:bCs/>
          <w:i/>
          <w:sz w:val="28"/>
          <w:szCs w:val="28"/>
          <w:lang w:val="vi-VN"/>
        </w:rPr>
        <w:t xml:space="preserve"> </w:t>
      </w:r>
      <w:r w:rsidRPr="00581499">
        <w:rPr>
          <w:sz w:val="28"/>
          <w:szCs w:val="28"/>
          <w:lang w:val="vi-VN"/>
        </w:rPr>
        <w:t>STG qua da được thực hiện với một cái kim rỗng được gắn với một bơm tiêm để hút. Các loại kim đặc biệt được sử dụng để thực hiện STG gọi là kim Menghini hay Jamshidi. Lượng mẫu được lấy nên nằm trong khoảng 0,03-0,7 fl oz (1-2 cc). Trong nhiều trường hợp, sinh thiết được thực hiện bởi bác sĩ chẩn đoán hình ảnh, bác sĩ chuyên về các nghiên cứu hình ảnh và X Quang. Bác sĩ chẩn đoán hình ảnh sẽ sử dụng chụp cắt lớp vi tính hoặc siêu âm để dẫn kim đến vị trí đích cần được sinh thiết.</w:t>
      </w:r>
    </w:p>
    <w:p w:rsidR="002F5758" w:rsidRPr="00581499" w:rsidRDefault="002F5758" w:rsidP="002F5758">
      <w:pPr>
        <w:spacing w:before="120"/>
        <w:ind w:firstLine="567"/>
        <w:rPr>
          <w:sz w:val="28"/>
          <w:szCs w:val="28"/>
          <w:lang w:val="vi-VN"/>
        </w:rPr>
      </w:pPr>
      <w:r w:rsidRPr="00581499">
        <w:rPr>
          <w:sz w:val="28"/>
          <w:szCs w:val="28"/>
          <w:lang w:val="vi-VN"/>
        </w:rPr>
        <w:lastRenderedPageBreak/>
        <w:t xml:space="preserve">Một giờ hoặc hơn trước khi sinh thiết, bệnh nhân được uống thuốc an thần với mục đích thư giãn. Sau đó, bệnh nhân được yêu cầu nằm ngửa, khuỷu tay đặt sang một phía và bàn tay phải đặt dưới đầu, duy trì tư thế như vậy trong quá trình sinh thiết. Bệnh nhân được báo trước sẽ có cảm giác hơn đau khi kim đi qua dây thần kinh hoành, nhưng cần phải cố gắng không vận động mặc dù có đau tạm thời. </w:t>
      </w:r>
    </w:p>
    <w:p w:rsidR="002F5758" w:rsidRPr="00581499" w:rsidRDefault="002F5758" w:rsidP="002F5758">
      <w:pPr>
        <w:spacing w:before="120"/>
        <w:ind w:firstLine="567"/>
        <w:rPr>
          <w:sz w:val="28"/>
          <w:szCs w:val="28"/>
          <w:lang w:val="vi-VN"/>
        </w:rPr>
      </w:pPr>
      <w:r w:rsidRPr="00581499">
        <w:rPr>
          <w:sz w:val="28"/>
          <w:szCs w:val="28"/>
          <w:lang w:val="vi-VN"/>
        </w:rPr>
        <w:t>Bác sĩ sẽ đánh dấu điểm trên da của thành bụng, nơi kim sẽ được đưa vào; sát trùng toàn bộ phía trên thành bụng bên phải thường sử dụng dung dịch iodine. Sau đó, bệnh nhân được tiến hành gây tê tại vị trí sinh thiết.</w:t>
      </w:r>
    </w:p>
    <w:p w:rsidR="002F5758" w:rsidRPr="00581499" w:rsidRDefault="002F5758" w:rsidP="002F5758">
      <w:pPr>
        <w:spacing w:before="120"/>
        <w:ind w:firstLine="567"/>
        <w:rPr>
          <w:sz w:val="28"/>
          <w:szCs w:val="28"/>
          <w:lang w:val="vi-VN"/>
        </w:rPr>
      </w:pPr>
      <w:r w:rsidRPr="00581499">
        <w:rPr>
          <w:sz w:val="28"/>
          <w:szCs w:val="28"/>
          <w:lang w:val="vi-VN"/>
        </w:rPr>
        <w:t xml:space="preserve">Bác sĩ chuẩn bị kim sinh thiết, bằng việc hút dung dịch nước muối vô trùng vào bơm tiêm. Sau đó, bơm tiêm được gắn với kim sinh thiết mà nó sẽ được đâm qua thành ngực của bệnh nhân; kéo pít tông của bơm tiêm lại để hình thành nên một khoảng chân không. Ở thời điểm này, bác sĩ yêu cầu bệnh nhân hít sâu và nín thở. Kim sinh thiết đâm nhanh đến gan và rút ra nhanh, thường trong vòng 2 giây hoặc ít hơn. Áp lực âm trong bơm tiêm sẽ hút một mẫu mô gan vào trong kim sinh thiết. Ngay khi kim sinh thiết được rút ra, bệnh nhân có thể thở bình thường, bước này chỉ mất một vài giây. Ấn lên vị trí sinh thiết để làm ngừng bất kỳ sự chảy máu nào và một miếng gạc vô trùng được cố định trên vị trí </w:t>
      </w:r>
      <w:r w:rsidRPr="008B25B4">
        <w:rPr>
          <w:sz w:val="28"/>
          <w:szCs w:val="28"/>
          <w:lang w:val="vi-VN"/>
        </w:rPr>
        <w:t>chọc kim</w:t>
      </w:r>
      <w:r w:rsidRPr="00581499">
        <w:rPr>
          <w:sz w:val="28"/>
          <w:szCs w:val="28"/>
          <w:lang w:val="vi-VN"/>
        </w:rPr>
        <w:t xml:space="preserve">. Mẫu mô gan được đặt trong một cái cốc chứa dung dịch formalin 10% và gửi ngay đến phòng xét nghiệm. Toàn bộ quy trình kỹ thuật thực hiện trong thời gian khoảng 10-15 giây. Kết quả sinh thiết thường có trong vòng 1 ngày. </w:t>
      </w:r>
    </w:p>
    <w:p w:rsidR="002F5758" w:rsidRPr="00581499" w:rsidRDefault="002F5758" w:rsidP="002F5758">
      <w:pPr>
        <w:spacing w:before="120"/>
        <w:ind w:firstLine="567"/>
        <w:rPr>
          <w:sz w:val="28"/>
          <w:szCs w:val="28"/>
          <w:lang w:val="vi-VN"/>
        </w:rPr>
      </w:pPr>
      <w:r w:rsidRPr="00581499">
        <w:rPr>
          <w:sz w:val="28"/>
          <w:szCs w:val="28"/>
          <w:lang w:val="vi-VN"/>
        </w:rPr>
        <w:t>Hầu hết bệnh nhân</w:t>
      </w:r>
      <w:r w:rsidRPr="008B25B4">
        <w:rPr>
          <w:sz w:val="28"/>
          <w:szCs w:val="28"/>
          <w:lang w:val="vi-VN"/>
        </w:rPr>
        <w:t xml:space="preserve"> (khoảng 50%)</w:t>
      </w:r>
      <w:r w:rsidRPr="00581499">
        <w:rPr>
          <w:sz w:val="28"/>
          <w:szCs w:val="28"/>
          <w:lang w:val="vi-VN"/>
        </w:rPr>
        <w:t xml:space="preserve"> có cảm giác khó chịu nhẹ trong quá trình sinh thiết nhưng không quá đau. Theo một nghiên cứu lâm sàng trên những bệnh nhân được STG qua da, đau thường được mô tả là từ nhẹ đến vừa. Có thể cho bệnh nhân uống liều thấp loại thuốc giảm đau non-aspirin sau sinh thiết nếu đau kéo dài liên tục trong nhiều giờ. </w:t>
      </w:r>
    </w:p>
    <w:p w:rsidR="002F5758" w:rsidRPr="00581499" w:rsidRDefault="002F5758" w:rsidP="002F5758">
      <w:pPr>
        <w:spacing w:before="120"/>
        <w:ind w:firstLine="567"/>
        <w:rPr>
          <w:sz w:val="28"/>
          <w:szCs w:val="28"/>
          <w:lang w:val="vi-VN"/>
        </w:rPr>
      </w:pPr>
      <w:r w:rsidRPr="00581499">
        <w:rPr>
          <w:b/>
          <w:bCs/>
          <w:sz w:val="28"/>
          <w:szCs w:val="28"/>
          <w:lang w:val="vi-VN"/>
        </w:rPr>
        <w:t xml:space="preserve">Chuẩn bị: </w:t>
      </w:r>
      <w:r w:rsidRPr="00581499">
        <w:rPr>
          <w:sz w:val="28"/>
          <w:szCs w:val="28"/>
          <w:lang w:val="vi-VN"/>
        </w:rPr>
        <w:t xml:space="preserve">STG đòi hỏi kỹ thuật của một </w:t>
      </w:r>
      <w:r w:rsidRPr="008B25B4">
        <w:rPr>
          <w:sz w:val="28"/>
          <w:szCs w:val="28"/>
          <w:lang w:val="vi-VN"/>
        </w:rPr>
        <w:t>nhóm</w:t>
      </w:r>
      <w:r w:rsidRPr="00581499">
        <w:rPr>
          <w:sz w:val="28"/>
          <w:szCs w:val="28"/>
          <w:lang w:val="vi-VN"/>
        </w:rPr>
        <w:t xml:space="preserve"> thầy thuốc gồm bác sĩ chẩn đoán hình ảnh, bác sĩ huyết học và bác sĩ giải phẫu bệnh để chẩn đoán bệnh. Điều </w:t>
      </w:r>
      <w:r w:rsidRPr="00581499">
        <w:rPr>
          <w:sz w:val="28"/>
          <w:szCs w:val="28"/>
          <w:lang w:val="vi-VN"/>
        </w:rPr>
        <w:lastRenderedPageBreak/>
        <w:t>dưỡng sẽ hỗ trợ bác sĩ trong quá trình sinh thiết và chăm sóc bệnh nhân sau thủ thuật. Kỹ thuật viên mô học sẽ đánh giá mẫu bệnh phẩm, trên kính hiển ở trong phòng thí nghiệm giải phẫu bệnh. Kỹ thuật này có thể được thực hiện trên bệnh nhân ngoại trú.</w:t>
      </w:r>
    </w:p>
    <w:p w:rsidR="002F5758" w:rsidRPr="00581499" w:rsidRDefault="002F5758" w:rsidP="002F5758">
      <w:pPr>
        <w:spacing w:before="120"/>
        <w:ind w:firstLine="567"/>
        <w:rPr>
          <w:sz w:val="28"/>
          <w:szCs w:val="28"/>
          <w:lang w:val="vi-VN"/>
        </w:rPr>
      </w:pPr>
      <w:r w:rsidRPr="00581499">
        <w:rPr>
          <w:sz w:val="28"/>
          <w:szCs w:val="28"/>
          <w:lang w:val="vi-VN"/>
        </w:rPr>
        <w:t>Bệnh nhân cần được chuẩn bị trước khi STG. Vì aspirin và ibuprofen (Advil, Motrin) được biết là gây chảy máu quá mức do ức chế tiểu cầu và giảm chức năng đông máu. Bệnh nhân nên tránh sử dụng các loại thuốc này ít nhất một tuần trước khi STG. Bác sĩ nên kiểm tra bệnh sử của bệnh nhân xem liệu họ có uống thuốc gì có thể ảnh hưởng đến chức năng đông máu hay không. Cần tiến hành kiểm tra số lượng tiểu cầu, thời gian đông máu, chảy máu trước khi sinh thiết. Bệnh nhân nên hạn chế ăn, uống trong khoảng thời gian từ 4 giờ đến 8 giờ trước khi tiến hành sinh thiết.</w:t>
      </w:r>
    </w:p>
    <w:p w:rsidR="002F5758" w:rsidRPr="00581499" w:rsidRDefault="002F5758" w:rsidP="002F5758">
      <w:pPr>
        <w:spacing w:before="120"/>
        <w:ind w:firstLine="567"/>
        <w:rPr>
          <w:sz w:val="28"/>
          <w:szCs w:val="28"/>
          <w:lang w:val="vi-VN"/>
        </w:rPr>
      </w:pPr>
      <w:r w:rsidRPr="00581499">
        <w:rPr>
          <w:sz w:val="28"/>
          <w:szCs w:val="28"/>
          <w:lang w:val="vi-VN"/>
        </w:rPr>
        <w:t xml:space="preserve">Bệnh nhân nên được giải thích: hiện tượng không mong muốn trước và sau sinh thiết; những thuốc gì không được uống trước và sau sinh thiết. Và </w:t>
      </w:r>
      <w:r w:rsidRPr="008B25B4">
        <w:rPr>
          <w:sz w:val="28"/>
          <w:szCs w:val="28"/>
          <w:lang w:val="vi-VN"/>
        </w:rPr>
        <w:t xml:space="preserve">điều </w:t>
      </w:r>
      <w:r w:rsidRPr="00581499">
        <w:rPr>
          <w:sz w:val="28"/>
          <w:szCs w:val="28"/>
          <w:lang w:val="vi-VN"/>
        </w:rPr>
        <w:t xml:space="preserve">quan trọng </w:t>
      </w:r>
      <w:r w:rsidRPr="008B25B4">
        <w:rPr>
          <w:sz w:val="28"/>
          <w:szCs w:val="28"/>
          <w:lang w:val="vi-VN"/>
        </w:rPr>
        <w:t xml:space="preserve">nữa </w:t>
      </w:r>
      <w:r w:rsidRPr="00581499">
        <w:rPr>
          <w:sz w:val="28"/>
          <w:szCs w:val="28"/>
          <w:lang w:val="vi-VN"/>
        </w:rPr>
        <w:t>là bác sĩ cần làm bệnh nhân yêu tâm khi được tiến hành STG.</w:t>
      </w:r>
    </w:p>
    <w:p w:rsidR="002F5758" w:rsidRPr="00581499" w:rsidRDefault="002F5758" w:rsidP="002F5758">
      <w:pPr>
        <w:spacing w:before="120"/>
        <w:ind w:firstLine="567"/>
        <w:rPr>
          <w:sz w:val="28"/>
          <w:szCs w:val="28"/>
          <w:lang w:val="vi-VN"/>
        </w:rPr>
      </w:pPr>
      <w:r w:rsidRPr="00581499">
        <w:rPr>
          <w:sz w:val="28"/>
          <w:szCs w:val="28"/>
          <w:lang w:val="vi-VN"/>
        </w:rPr>
        <w:t>Trước khi tiến hành thủ thuật, bệnh nhân hoặc gia đình họ cần phải ký vào bản cam kết. Bệnh nhân sẽ được hỏi về tiền sử dị ứng với gây tê tại chỗ, sau đó được yêu cầu đi tiểu để họ cảm thấy thoải mái hơn trong quá trình thực hiện thủ thuật. Các dấu hiệu sống gồm mạch, nhiệt độ và nhịp thở cần được ghi lại để bác sĩ có thể theo dõi trong quá trình thủ thuật nếu bệnh nhân có bất kỳ vấn đề gì về thể chất.</w:t>
      </w:r>
    </w:p>
    <w:p w:rsidR="002F5758" w:rsidRPr="00581499" w:rsidRDefault="002F5758" w:rsidP="002F5758">
      <w:pPr>
        <w:spacing w:before="120"/>
        <w:ind w:firstLine="567"/>
        <w:rPr>
          <w:sz w:val="28"/>
          <w:szCs w:val="28"/>
          <w:lang w:val="vi-VN"/>
        </w:rPr>
      </w:pPr>
      <w:r w:rsidRPr="00581499">
        <w:rPr>
          <w:sz w:val="28"/>
          <w:szCs w:val="28"/>
          <w:lang w:val="vi-VN"/>
        </w:rPr>
        <w:t xml:space="preserve">Khi thực hiện STG và lấy máu trước đó, thầy thuốc và các nhân viên y tế cần đảm bảo vô trùng để tránh nhiễm trùng vào máu. </w:t>
      </w:r>
    </w:p>
    <w:p w:rsidR="002F5758" w:rsidRPr="00581499" w:rsidRDefault="002F5758" w:rsidP="002F5758">
      <w:pPr>
        <w:spacing w:before="120"/>
        <w:ind w:firstLine="567"/>
        <w:rPr>
          <w:sz w:val="28"/>
          <w:szCs w:val="28"/>
          <w:lang w:val="vi-VN"/>
        </w:rPr>
      </w:pPr>
      <w:r w:rsidRPr="00581499">
        <w:rPr>
          <w:sz w:val="28"/>
          <w:szCs w:val="28"/>
          <w:lang w:val="vi-VN"/>
        </w:rPr>
        <w:t>Một số trường hợp không nên thực hiện STG qua da</w:t>
      </w:r>
      <w:r w:rsidRPr="008B25B4">
        <w:rPr>
          <w:sz w:val="28"/>
          <w:szCs w:val="28"/>
          <w:lang w:val="vi-VN"/>
        </w:rPr>
        <w:t xml:space="preserve"> trong </w:t>
      </w:r>
      <w:r w:rsidRPr="00581499">
        <w:rPr>
          <w:sz w:val="28"/>
          <w:szCs w:val="28"/>
          <w:lang w:val="vi-VN"/>
        </w:rPr>
        <w:t xml:space="preserve">những tình trạng bệnh lý sau: (1) Số lượng tiểu cầu dưới 50.000. </w:t>
      </w:r>
      <w:r w:rsidRPr="00581499">
        <w:rPr>
          <w:sz w:val="28"/>
          <w:szCs w:val="28"/>
        </w:rPr>
        <w:t>(2)</w:t>
      </w:r>
      <w:r w:rsidRPr="00581499">
        <w:rPr>
          <w:sz w:val="28"/>
          <w:szCs w:val="28"/>
          <w:lang w:val="vi-VN"/>
        </w:rPr>
        <w:t xml:space="preserve"> Thời gian prothrombin lớn hơn 3 giây so với khoảng tham chiếu. (3) Khối u gan với một số lượng nhiều mạch máu. (4) Có lượng dịch lớn trong ổ bụng (cổ trướng). (5) Nhiễm trùng bất </w:t>
      </w:r>
      <w:r w:rsidRPr="00581499">
        <w:rPr>
          <w:sz w:val="28"/>
          <w:szCs w:val="28"/>
          <w:lang w:val="vi-VN"/>
        </w:rPr>
        <w:lastRenderedPageBreak/>
        <w:t>kỳ đâu ở phổi, thành ngực, thành bụng, đường mật và ở gan. (6) Khối u lành tính (angiomas) ở gan, mà nó gồm nhiều mạch máu tân sinh hoặc lớn và có thể gây chảy máu nặng. (7) Tắc mật (mật có thể dò qua vị trí sinh thiết và gây nhiễm trùng khoang ổ bụng).</w:t>
      </w:r>
    </w:p>
    <w:p w:rsidR="002F5758" w:rsidRPr="008B25B4" w:rsidRDefault="002F5758" w:rsidP="002F5758">
      <w:pPr>
        <w:spacing w:before="120"/>
        <w:ind w:firstLine="567"/>
        <w:rPr>
          <w:b/>
          <w:bCs/>
          <w:iCs/>
          <w:sz w:val="28"/>
          <w:szCs w:val="28"/>
          <w:lang w:val="vi-VN"/>
        </w:rPr>
      </w:pPr>
      <w:r w:rsidRPr="00581499">
        <w:rPr>
          <w:b/>
          <w:bCs/>
          <w:iCs/>
          <w:sz w:val="28"/>
          <w:szCs w:val="28"/>
          <w:lang w:val="vi-VN"/>
        </w:rPr>
        <w:t>Chăm sóc sau thủ thuật</w:t>
      </w:r>
      <w:r w:rsidRPr="008B25B4">
        <w:rPr>
          <w:b/>
          <w:bCs/>
          <w:iCs/>
          <w:sz w:val="28"/>
          <w:szCs w:val="28"/>
          <w:lang w:val="vi-VN"/>
        </w:rPr>
        <w:t xml:space="preserve">: </w:t>
      </w:r>
      <w:r w:rsidRPr="00581499">
        <w:rPr>
          <w:sz w:val="28"/>
          <w:szCs w:val="28"/>
          <w:lang w:val="vi-VN"/>
        </w:rPr>
        <w:t>Bệnh nhân được yêu cầu nằm nghiêng sang phải trong 1 giờ và nằm nghỉ trong 3 giờ tiếp theo. Ở từng khoảng thời gian, một điều dưỡng cần kiểm tra các dấu hiệu sống của bệnh nhân. Nếu không có biến chứng gì bệnh nhân được ra viện nhưng yêu cầu ở khu vực mà có thể đến viện trong vòng 1 giờ trong trường hợp chảy máu xảy ra.</w:t>
      </w:r>
    </w:p>
    <w:p w:rsidR="002F5758" w:rsidRPr="00581499" w:rsidRDefault="002F5758" w:rsidP="002F5758">
      <w:pPr>
        <w:spacing w:before="120"/>
        <w:ind w:firstLine="567"/>
        <w:rPr>
          <w:sz w:val="28"/>
          <w:szCs w:val="28"/>
          <w:lang w:val="vi-VN"/>
        </w:rPr>
      </w:pPr>
      <w:r w:rsidRPr="00581499">
        <w:rPr>
          <w:sz w:val="28"/>
          <w:szCs w:val="28"/>
          <w:lang w:val="vi-VN"/>
        </w:rPr>
        <w:t>Bệnh nhân nên có người đưa về nhà sau khi ra viện; cần được nằm nghỉ trên giường một ngày và tránh làm việc và mang vác nặng một tuần sau đó; có thể ăn uống bình thường ngay.</w:t>
      </w:r>
    </w:p>
    <w:p w:rsidR="002F5758" w:rsidRPr="00581499" w:rsidRDefault="002F5758" w:rsidP="002F5758">
      <w:pPr>
        <w:spacing w:before="120"/>
        <w:ind w:firstLine="567"/>
        <w:rPr>
          <w:sz w:val="28"/>
          <w:szCs w:val="28"/>
          <w:lang w:val="vi-VN"/>
        </w:rPr>
      </w:pPr>
      <w:r w:rsidRPr="00581499">
        <w:rPr>
          <w:sz w:val="28"/>
          <w:szCs w:val="28"/>
          <w:lang w:val="vi-VN"/>
        </w:rPr>
        <w:t xml:space="preserve">Một số đau nhức nhẹ ở vùng sinh thiết có thể xảy ra sau khi hết thuốc tê. Kích thích cơ nằm trên vùng gan có thể gây khó chịu nhẹ ở vai trên một số bệnh nhân. Có thể uống acetaminophen nếu đau nhức nhẹ, nhưng tránh sử dụng aspirin và ibuprofen. Bệnh nhân cần gọi ngay cho bác sĩ nếu đau mức độ nặng ở ngực, bụng hoặc vai, khó thở hoặc chảy máu kéo dài. Những dấu hiệu này có thể báo hiệu có sự rò mật vào ổ bụng hoặc không khí đã vào khoang màng phổi. </w:t>
      </w:r>
    </w:p>
    <w:p w:rsidR="002F5758" w:rsidRPr="008B25B4" w:rsidRDefault="002F5758" w:rsidP="002F5758">
      <w:pPr>
        <w:spacing w:before="120"/>
        <w:ind w:firstLine="567"/>
        <w:rPr>
          <w:b/>
          <w:bCs/>
          <w:iCs/>
          <w:sz w:val="28"/>
          <w:szCs w:val="28"/>
          <w:lang w:val="vi-VN"/>
        </w:rPr>
      </w:pPr>
      <w:r w:rsidRPr="00581499">
        <w:rPr>
          <w:b/>
          <w:bCs/>
          <w:iCs/>
          <w:sz w:val="28"/>
          <w:szCs w:val="28"/>
          <w:lang w:val="vi-VN"/>
        </w:rPr>
        <w:t>Giải thích kết quả</w:t>
      </w:r>
      <w:r w:rsidRPr="008B25B4">
        <w:rPr>
          <w:b/>
          <w:bCs/>
          <w:iCs/>
          <w:sz w:val="28"/>
          <w:szCs w:val="28"/>
          <w:lang w:val="vi-VN"/>
        </w:rPr>
        <w:t xml:space="preserve">: </w:t>
      </w:r>
      <w:r w:rsidRPr="00581499">
        <w:rPr>
          <w:sz w:val="28"/>
          <w:szCs w:val="28"/>
          <w:lang w:val="vi-VN"/>
        </w:rPr>
        <w:t xml:space="preserve">Sau sinh thiết, mẫu bệnh phẩm gan được đưa đến khoa giải phẫu bệnh để kiểm tra. Kết quả bình thường (âm tính) sẽ không thấy được bằng chứng bệnh lý trong mẫu bệnh phẩm. Nên </w:t>
      </w:r>
      <w:r w:rsidRPr="008B25B4">
        <w:rPr>
          <w:sz w:val="28"/>
          <w:szCs w:val="28"/>
          <w:lang w:val="vi-VN"/>
        </w:rPr>
        <w:t>lưu</w:t>
      </w:r>
      <w:r w:rsidRPr="00581499">
        <w:rPr>
          <w:sz w:val="28"/>
          <w:szCs w:val="28"/>
          <w:lang w:val="vi-VN"/>
        </w:rPr>
        <w:t xml:space="preserve"> ý có nhiều trường hợp không thể phát hiện dấu hiệu bệnh lý nếu mẫu </w:t>
      </w:r>
      <w:r w:rsidRPr="008B25B4">
        <w:rPr>
          <w:sz w:val="28"/>
          <w:szCs w:val="28"/>
          <w:lang w:val="vi-VN"/>
        </w:rPr>
        <w:t xml:space="preserve">sinh thiết </w:t>
      </w:r>
      <w:r w:rsidRPr="00581499">
        <w:rPr>
          <w:sz w:val="28"/>
          <w:szCs w:val="28"/>
          <w:lang w:val="vi-VN"/>
        </w:rPr>
        <w:t xml:space="preserve">được lấy ở vị trí </w:t>
      </w:r>
      <w:r w:rsidRPr="008B25B4">
        <w:rPr>
          <w:sz w:val="28"/>
          <w:szCs w:val="28"/>
          <w:lang w:val="vi-VN"/>
        </w:rPr>
        <w:t xml:space="preserve">gan </w:t>
      </w:r>
      <w:r w:rsidRPr="00581499">
        <w:rPr>
          <w:sz w:val="28"/>
          <w:szCs w:val="28"/>
          <w:lang w:val="vi-VN"/>
        </w:rPr>
        <w:t xml:space="preserve">bình thường. Nếu các triệu chứng của bệnh vẫn kéo dài, bệnh nhân cần được làm lại xét nghiệm STG. </w:t>
      </w:r>
    </w:p>
    <w:p w:rsidR="002F5758" w:rsidRPr="00581499" w:rsidRDefault="002F5758" w:rsidP="002F5758">
      <w:pPr>
        <w:spacing w:before="120"/>
        <w:ind w:firstLine="567"/>
        <w:rPr>
          <w:sz w:val="28"/>
          <w:szCs w:val="28"/>
          <w:lang w:val="vi-VN"/>
        </w:rPr>
      </w:pPr>
      <w:r w:rsidRPr="00581499">
        <w:rPr>
          <w:b/>
          <w:bCs/>
          <w:iCs/>
          <w:sz w:val="28"/>
          <w:szCs w:val="28"/>
          <w:lang w:val="vi-VN"/>
        </w:rPr>
        <w:t>Nguy cơ/rủi ro:</w:t>
      </w:r>
      <w:r w:rsidRPr="00581499">
        <w:rPr>
          <w:sz w:val="28"/>
          <w:szCs w:val="28"/>
          <w:lang w:val="vi-VN"/>
        </w:rPr>
        <w:t xml:space="preserve"> tai biến liên quan đến STG thường nhẹ. Hầu hết sẽ xảy</w:t>
      </w:r>
      <w:r w:rsidRPr="008B25B4">
        <w:rPr>
          <w:sz w:val="28"/>
          <w:szCs w:val="28"/>
          <w:lang w:val="vi-VN"/>
        </w:rPr>
        <w:t xml:space="preserve"> </w:t>
      </w:r>
      <w:r w:rsidRPr="00581499">
        <w:rPr>
          <w:sz w:val="28"/>
          <w:szCs w:val="28"/>
          <w:lang w:val="vi-VN"/>
        </w:rPr>
        <w:t xml:space="preserve">ra trong 2 giờ đầu sau thủ thuật và hơn 95% xảy ra trong 24 giờ đầu. </w:t>
      </w:r>
      <w:r w:rsidRPr="008B25B4">
        <w:rPr>
          <w:sz w:val="28"/>
          <w:szCs w:val="28"/>
          <w:lang w:val="vi-VN"/>
        </w:rPr>
        <w:t>Tai biếnhay gặp</w:t>
      </w:r>
      <w:r w:rsidRPr="00581499">
        <w:rPr>
          <w:sz w:val="28"/>
          <w:szCs w:val="28"/>
          <w:lang w:val="vi-VN"/>
        </w:rPr>
        <w:t xml:space="preserve"> nhất là chảy máu. Các </w:t>
      </w:r>
      <w:r w:rsidRPr="008B25B4">
        <w:rPr>
          <w:sz w:val="28"/>
          <w:szCs w:val="28"/>
          <w:lang w:val="vi-VN"/>
        </w:rPr>
        <w:t xml:space="preserve">tai </w:t>
      </w:r>
      <w:r w:rsidRPr="00581499">
        <w:rPr>
          <w:sz w:val="28"/>
          <w:szCs w:val="28"/>
          <w:lang w:val="vi-VN"/>
        </w:rPr>
        <w:t xml:space="preserve">biến khác từ STG qua da gồm dò mật, không khí </w:t>
      </w:r>
      <w:r w:rsidRPr="00581499">
        <w:rPr>
          <w:sz w:val="28"/>
          <w:szCs w:val="28"/>
          <w:lang w:val="vi-VN"/>
        </w:rPr>
        <w:lastRenderedPageBreak/>
        <w:t>vào khoang màng phổi. Cũng có một khả năng nhỏ là nhiễm trùng có thể xảy ra. Nguy cơ thủng các cơ quan nội tạng như phổi, túi mật và thận</w:t>
      </w:r>
      <w:r w:rsidRPr="008B25B4">
        <w:rPr>
          <w:sz w:val="28"/>
          <w:szCs w:val="28"/>
          <w:lang w:val="vi-VN"/>
        </w:rPr>
        <w:t xml:space="preserve"> </w:t>
      </w:r>
      <w:r w:rsidRPr="00581499">
        <w:rPr>
          <w:sz w:val="28"/>
          <w:szCs w:val="28"/>
          <w:lang w:val="vi-VN"/>
        </w:rPr>
        <w:t xml:space="preserve">giảm đi khi áp dụng thủ thuật được hướng dẫn </w:t>
      </w:r>
      <w:r w:rsidRPr="008B25B4">
        <w:rPr>
          <w:sz w:val="28"/>
          <w:szCs w:val="28"/>
          <w:lang w:val="vi-VN"/>
        </w:rPr>
        <w:t>dưới</w:t>
      </w:r>
      <w:r w:rsidRPr="00581499">
        <w:rPr>
          <w:sz w:val="28"/>
          <w:szCs w:val="28"/>
          <w:lang w:val="vi-VN"/>
        </w:rPr>
        <w:t xml:space="preserve"> siêu âm và CT.</w:t>
      </w:r>
    </w:p>
    <w:p w:rsidR="002F5758" w:rsidRPr="00581499" w:rsidRDefault="002F5758" w:rsidP="002F5758">
      <w:pPr>
        <w:spacing w:before="120"/>
        <w:ind w:firstLine="567"/>
        <w:jc w:val="right"/>
        <w:rPr>
          <w:b/>
          <w:lang w:val="vi-VN"/>
        </w:rPr>
      </w:pPr>
      <w:r w:rsidRPr="00581499">
        <w:rPr>
          <w:b/>
          <w:lang w:val="vi-VN"/>
        </w:rPr>
        <w:t xml:space="preserve">                                                                                                                                              </w:t>
      </w:r>
      <w:r w:rsidRPr="008B25B4">
        <w:rPr>
          <w:b/>
          <w:lang w:val="vi-VN"/>
        </w:rPr>
        <w:t xml:space="preserve">    </w:t>
      </w:r>
      <w:r w:rsidRPr="000C30E2">
        <w:rPr>
          <w:b/>
          <w:sz w:val="20"/>
          <w:szCs w:val="20"/>
          <w:lang w:val="vi-VN"/>
        </w:rPr>
        <w:t>MAI HỒNG B</w:t>
      </w:r>
      <w:r w:rsidRPr="0033174B">
        <w:rPr>
          <w:b/>
          <w:sz w:val="20"/>
          <w:szCs w:val="20"/>
          <w:lang w:val="vi-VN"/>
        </w:rPr>
        <w:t>ÀNG</w:t>
      </w:r>
    </w:p>
    <w:p w:rsidR="002F5758" w:rsidRPr="00581499" w:rsidRDefault="002F5758" w:rsidP="002F5758">
      <w:pPr>
        <w:spacing w:before="120" w:line="276" w:lineRule="auto"/>
        <w:ind w:firstLine="567"/>
        <w:rPr>
          <w:lang w:val="vi-VN"/>
        </w:rPr>
      </w:pPr>
    </w:p>
    <w:p w:rsidR="002F5758" w:rsidRPr="00581499" w:rsidRDefault="002F5758" w:rsidP="002F5758">
      <w:pPr>
        <w:spacing w:before="120" w:line="276" w:lineRule="auto"/>
        <w:rPr>
          <w:b/>
          <w:iCs/>
          <w:lang w:val="vi-VN"/>
        </w:rPr>
      </w:pPr>
      <w:r w:rsidRPr="00581499">
        <w:rPr>
          <w:b/>
          <w:iCs/>
          <w:lang w:val="vi-VN"/>
        </w:rPr>
        <w:t>Tài liệu tham khảo</w:t>
      </w:r>
    </w:p>
    <w:p w:rsidR="002F5758" w:rsidRPr="00581499" w:rsidRDefault="002F5758" w:rsidP="002F5758">
      <w:pPr>
        <w:spacing w:line="276" w:lineRule="auto"/>
        <w:rPr>
          <w:lang w:val="vi-VN"/>
        </w:rPr>
      </w:pPr>
      <w:r w:rsidRPr="008B25B4">
        <w:rPr>
          <w:lang w:val="vi-VN"/>
        </w:rPr>
        <w:t>1.</w:t>
      </w:r>
      <w:r w:rsidRPr="00581499">
        <w:rPr>
          <w:lang w:val="vi-VN"/>
        </w:rPr>
        <w:t>Thảo, Nguyễn Thị Dạ, et al. Ứng dụng sinh thiết (ST) lõi trong chẩn đoán ung thư (UT) gan dưới hướng dẫn siêu âm. </w:t>
      </w:r>
      <w:r w:rsidRPr="00581499">
        <w:rPr>
          <w:i/>
          <w:lang w:val="vi-VN"/>
        </w:rPr>
        <w:t>Tạp chí Điện quang &amp; Y học hạt nhân Việt Nam</w:t>
      </w:r>
      <w:r w:rsidRPr="00581499">
        <w:rPr>
          <w:lang w:val="vi-VN"/>
        </w:rPr>
        <w:t>, 2012, 6: 81-85.</w:t>
      </w:r>
    </w:p>
    <w:p w:rsidR="002F5758" w:rsidRPr="00581499" w:rsidRDefault="002F5758" w:rsidP="002F5758">
      <w:pPr>
        <w:spacing w:line="276" w:lineRule="auto"/>
        <w:rPr>
          <w:lang w:val="vi-VN"/>
        </w:rPr>
      </w:pPr>
      <w:r w:rsidRPr="008B25B4">
        <w:rPr>
          <w:lang w:val="sv-SE"/>
        </w:rPr>
        <w:t>2</w:t>
      </w:r>
      <w:r w:rsidRPr="00581499">
        <w:rPr>
          <w:lang w:val="vi-VN"/>
        </w:rPr>
        <w:t xml:space="preserve">. </w:t>
      </w:r>
      <w:r w:rsidRPr="008B25B4">
        <w:rPr>
          <w:lang w:val="sv-SE"/>
        </w:rPr>
        <w:t xml:space="preserve">Bedossa </w:t>
      </w:r>
      <w:r w:rsidRPr="00581499">
        <w:rPr>
          <w:lang w:val="vi-VN"/>
        </w:rPr>
        <w:t>, Pierre. Liver biopsy. Gastroenterologie clinique et biologique, 2008, 32.6: 4-7.</w:t>
      </w:r>
    </w:p>
    <w:p w:rsidR="002F5758" w:rsidRPr="00581499" w:rsidRDefault="002F5758" w:rsidP="002F5758">
      <w:pPr>
        <w:spacing w:line="276" w:lineRule="auto"/>
        <w:rPr>
          <w:shd w:val="clear" w:color="auto" w:fill="FFFFFF"/>
        </w:rPr>
      </w:pPr>
      <w:r w:rsidRPr="00581499">
        <w:t>3</w:t>
      </w:r>
      <w:r w:rsidRPr="00581499">
        <w:rPr>
          <w:lang w:val="vi-VN"/>
        </w:rPr>
        <w:t>.</w:t>
      </w:r>
      <w:r w:rsidRPr="00581499">
        <w:rPr>
          <w:b/>
          <w:lang w:val="vi-VN"/>
        </w:rPr>
        <w:t xml:space="preserve"> </w:t>
      </w:r>
      <w:r w:rsidRPr="00581499">
        <w:rPr>
          <w:shd w:val="clear" w:color="auto" w:fill="FFFFFF"/>
          <w:lang w:val="vi-VN"/>
        </w:rPr>
        <w:t xml:space="preserve">Bravo, Arturo A.; Sheth, Sunil G.; Chopra, Sanjiv. </w:t>
      </w:r>
      <w:r w:rsidRPr="00581499">
        <w:rPr>
          <w:shd w:val="clear" w:color="auto" w:fill="FFFFFF"/>
        </w:rPr>
        <w:t>Liver biopsy. </w:t>
      </w:r>
      <w:r w:rsidRPr="00581499">
        <w:rPr>
          <w:i/>
          <w:iCs/>
          <w:shd w:val="clear" w:color="auto" w:fill="FFFFFF"/>
        </w:rPr>
        <w:t>New England Journal of Medicine</w:t>
      </w:r>
      <w:r w:rsidRPr="00581499">
        <w:rPr>
          <w:shd w:val="clear" w:color="auto" w:fill="FFFFFF"/>
        </w:rPr>
        <w:t>, 2001, 344.7: 495-500.</w:t>
      </w:r>
    </w:p>
    <w:p w:rsidR="002F5758" w:rsidRPr="00581499" w:rsidRDefault="002F5758" w:rsidP="002F5758">
      <w:pPr>
        <w:spacing w:line="276" w:lineRule="auto"/>
        <w:rPr>
          <w:shd w:val="clear" w:color="auto" w:fill="FFFFFF"/>
        </w:rPr>
      </w:pPr>
      <w:r w:rsidRPr="00581499">
        <w:t>4</w:t>
      </w:r>
      <w:r w:rsidRPr="00581499">
        <w:rPr>
          <w:lang w:val="vi-VN"/>
        </w:rPr>
        <w:t xml:space="preserve">.Grant A, Neuberger J. Guidelines on the use of liver biopsy in clinical </w:t>
      </w:r>
      <w:r w:rsidRPr="00581499">
        <w:t>p</w:t>
      </w:r>
      <w:r w:rsidRPr="00581499">
        <w:rPr>
          <w:lang w:val="vi-VN"/>
        </w:rPr>
        <w:t>ractice. </w:t>
      </w:r>
      <w:r w:rsidRPr="00581499">
        <w:rPr>
          <w:i/>
          <w:lang w:val="vi-VN"/>
        </w:rPr>
        <w:t>Gut </w:t>
      </w:r>
      <w:r w:rsidRPr="00581499">
        <w:rPr>
          <w:lang w:val="vi-VN"/>
        </w:rPr>
        <w:t>1999, 45(Suppl IV):</w:t>
      </w:r>
      <w:r w:rsidRPr="00581499">
        <w:t xml:space="preserve"> </w:t>
      </w:r>
      <w:r w:rsidRPr="00581499">
        <w:rPr>
          <w:lang w:val="vi-VN"/>
        </w:rPr>
        <w:t>IV1-IV11. Evidence-based guidelines from the British Society of Gastroenterology</w:t>
      </w:r>
      <w:r w:rsidRPr="00581499">
        <w:t>.</w:t>
      </w:r>
    </w:p>
    <w:p w:rsidR="002F5758" w:rsidRPr="00581499" w:rsidRDefault="002F5758" w:rsidP="002F5758">
      <w:pPr>
        <w:spacing w:line="276" w:lineRule="auto"/>
        <w:rPr>
          <w:lang w:val="vi-VN"/>
        </w:rPr>
      </w:pPr>
      <w:r w:rsidRPr="00581499">
        <w:t>5</w:t>
      </w:r>
      <w:r w:rsidRPr="00581499">
        <w:rPr>
          <w:lang w:val="vi-VN"/>
        </w:rPr>
        <w:t>. Rockey, Don C., et al. Liver biopsy. </w:t>
      </w:r>
      <w:r w:rsidRPr="00581499">
        <w:rPr>
          <w:i/>
          <w:lang w:val="vi-VN"/>
        </w:rPr>
        <w:t>Hepatology</w:t>
      </w:r>
      <w:r w:rsidRPr="00581499">
        <w:rPr>
          <w:lang w:val="vi-VN"/>
        </w:rPr>
        <w:t>, 2009, 49.3: 1017-1044.</w:t>
      </w:r>
    </w:p>
    <w:p w:rsidR="002F5758" w:rsidRPr="00581499" w:rsidRDefault="002F5758" w:rsidP="002F5758">
      <w:pPr>
        <w:spacing w:line="276" w:lineRule="auto"/>
        <w:rPr>
          <w:lang w:val="vi-VN"/>
        </w:rPr>
      </w:pPr>
    </w:p>
    <w:p w:rsidR="002F5758" w:rsidRPr="00581499" w:rsidRDefault="002F5758" w:rsidP="002F5758">
      <w:pPr>
        <w:spacing w:line="276" w:lineRule="auto"/>
        <w:rPr>
          <w:lang w:val="vi-VN"/>
        </w:rPr>
      </w:pPr>
      <w:r w:rsidRPr="00581499">
        <w:rPr>
          <w:lang w:val="vi-VN"/>
        </w:rPr>
        <w:tab/>
      </w:r>
    </w:p>
    <w:p w:rsidR="00F349B9" w:rsidRDefault="00F349B9">
      <w:bookmarkStart w:id="1" w:name="_GoBack"/>
      <w:bookmarkEnd w:id="1"/>
    </w:p>
    <w:sectPr w:rsidR="00F349B9" w:rsidSect="009F615C">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40"/>
    <w:rsid w:val="002F5758"/>
    <w:rsid w:val="005A64A0"/>
    <w:rsid w:val="00984B40"/>
    <w:rsid w:val="009F615C"/>
    <w:rsid w:val="00F3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BC2E2-C4DF-461E-9911-8E73E30B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758"/>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2F5758"/>
    <w:pPr>
      <w:spacing w:after="0"/>
      <w:ind w:firstLine="0"/>
      <w:jc w:val="center"/>
      <w:outlineLvl w:val="0"/>
    </w:pPr>
    <w:rPr>
      <w:rFonts w:eastAsia="Calibri"/>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758"/>
    <w:rPr>
      <w:rFonts w:eastAsia="Calibri" w:cs="Times New Roman"/>
      <w:b/>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7379</Characters>
  <Application>Microsoft Office Word</Application>
  <DocSecurity>0</DocSecurity>
  <Lines>61</Lines>
  <Paragraphs>17</Paragraphs>
  <ScaleCrop>false</ScaleCrop>
  <Company>Microsoft</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2026-04-22T09:49:00Z</dcterms:created>
  <dcterms:modified xsi:type="dcterms:W3CDTF">2026-04-22T09:49:00Z</dcterms:modified>
</cp:coreProperties>
</file>